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47C32" w14:textId="4DC42FA7" w:rsidR="004E1E29" w:rsidRPr="00031F7A" w:rsidRDefault="004E1E29" w:rsidP="004E1E29">
      <w:pPr>
        <w:pStyle w:val="H1"/>
        <w:rPr>
          <w:rFonts w:ascii="Calibri" w:hAnsi="Calibri" w:cs="Calibri"/>
        </w:rPr>
      </w:pPr>
      <w:bookmarkStart w:id="0" w:name="_Toc170480605"/>
      <w:bookmarkStart w:id="1" w:name="_Hlk106806972"/>
      <w:r w:rsidRPr="00031F7A">
        <w:rPr>
          <w:rFonts w:ascii="Calibri" w:hAnsi="Calibri" w:cs="Calibri"/>
        </w:rPr>
        <w:t xml:space="preserve">Sickness and Illness Policy </w:t>
      </w:r>
      <w:bookmarkEnd w:id="0"/>
    </w:p>
    <w:p w14:paraId="182D6534" w14:textId="77777777" w:rsidR="004E1E29" w:rsidRPr="00031F7A" w:rsidRDefault="004E1E29" w:rsidP="004E1E29">
      <w:pPr>
        <w:pStyle w:val="deleteasappropriate"/>
        <w:jc w:val="both"/>
        <w:rPr>
          <w:rFonts w:ascii="Calibri" w:hAnsi="Calibri" w:cs="Calibri"/>
          <w:b/>
        </w:rPr>
      </w:pPr>
      <w:r w:rsidRPr="00031F7A">
        <w:rPr>
          <w:rFonts w:ascii="Calibri" w:hAnsi="Calibri" w:cs="Calibri"/>
          <w:b/>
        </w:rPr>
        <w:t xml:space="preserve"> </w:t>
      </w:r>
    </w:p>
    <w:p w14:paraId="5A726CE9" w14:textId="77777777" w:rsidR="004E1E29" w:rsidRPr="00031F7A" w:rsidRDefault="004E1E29" w:rsidP="004E1E29">
      <w:pPr>
        <w:jc w:val="both"/>
        <w:rPr>
          <w:rFonts w:ascii="Calibri" w:hAnsi="Calibri" w:cs="Calibri"/>
        </w:rPr>
      </w:pPr>
    </w:p>
    <w:p w14:paraId="72C8FADC" w14:textId="1A66F0CE" w:rsidR="004E1E29" w:rsidRPr="00031F7A" w:rsidRDefault="004E1E29" w:rsidP="004E1E29">
      <w:pPr>
        <w:jc w:val="both"/>
        <w:rPr>
          <w:rFonts w:ascii="Calibri" w:hAnsi="Calibri" w:cs="Calibri"/>
        </w:rPr>
      </w:pPr>
      <w:r w:rsidRPr="00031F7A">
        <w:rPr>
          <w:rFonts w:ascii="Calibri" w:hAnsi="Calibri" w:cs="Calibri"/>
        </w:rPr>
        <w:t xml:space="preserve">At </w:t>
      </w:r>
      <w:r w:rsidR="00676ED0">
        <w:rPr>
          <w:rFonts w:ascii="Calibri" w:hAnsi="Calibri" w:cs="Calibri"/>
          <w:b/>
        </w:rPr>
        <w:t xml:space="preserve">Cheeky Chimps </w:t>
      </w:r>
      <w:r w:rsidRPr="00031F7A">
        <w:rPr>
          <w:rFonts w:ascii="Calibri" w:hAnsi="Calibri" w:cs="Calibri"/>
        </w:rPr>
        <w:t xml:space="preserve">we promote the good health of all children attending including oral health by: </w:t>
      </w:r>
    </w:p>
    <w:p w14:paraId="234CD06C"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nursery with their peers </w:t>
      </w:r>
    </w:p>
    <w:p w14:paraId="54E47482"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Asking staff and other visitors not to attend the setting if they are unwell</w:t>
      </w:r>
    </w:p>
    <w:p w14:paraId="5B567EAF"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Helping children to keep healthy by providing balanced and nutritious snacks, meals and drinks</w:t>
      </w:r>
    </w:p>
    <w:p w14:paraId="2046E927" w14:textId="77777777" w:rsidR="004E1E29" w:rsidRPr="00031F7A" w:rsidRDefault="004E1E29" w:rsidP="004E1E29">
      <w:pPr>
        <w:pStyle w:val="ListParagraph"/>
        <w:numPr>
          <w:ilvl w:val="0"/>
          <w:numId w:val="10"/>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Infection control policy) </w:t>
      </w:r>
    </w:p>
    <w:p w14:paraId="5B6B2E05"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39D16024"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30621541"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3DD61FBA" w14:textId="77777777" w:rsidR="004E1E29" w:rsidRPr="00031F7A" w:rsidRDefault="004E1E29" w:rsidP="004E1E29">
      <w:pPr>
        <w:pStyle w:val="ListParagraph"/>
        <w:numPr>
          <w:ilvl w:val="0"/>
          <w:numId w:val="10"/>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5A8BF67D" w14:textId="77777777" w:rsidR="004E1E29" w:rsidRPr="00031F7A" w:rsidRDefault="004E1E29" w:rsidP="004E1E29">
      <w:pPr>
        <w:jc w:val="both"/>
        <w:rPr>
          <w:rFonts w:ascii="Calibri" w:hAnsi="Calibri" w:cs="Calibri"/>
        </w:rPr>
      </w:pPr>
    </w:p>
    <w:p w14:paraId="467C0408" w14:textId="77777777" w:rsidR="004E1E29" w:rsidRPr="00031F7A" w:rsidRDefault="004E1E29" w:rsidP="004E1E29">
      <w:pPr>
        <w:jc w:val="both"/>
        <w:rPr>
          <w:rFonts w:ascii="Calibri" w:hAnsi="Calibri" w:cs="Calibri"/>
          <w:b/>
        </w:rPr>
      </w:pPr>
      <w:r w:rsidRPr="00031F7A">
        <w:rPr>
          <w:rFonts w:ascii="Calibri" w:hAnsi="Calibri" w:cs="Calibri"/>
          <w:b/>
        </w:rPr>
        <w:t>Our procedures</w:t>
      </w:r>
    </w:p>
    <w:p w14:paraId="1EB392F5" w14:textId="77777777" w:rsidR="004E1E29" w:rsidRPr="00031F7A" w:rsidRDefault="004E1E29" w:rsidP="004E1E29">
      <w:pPr>
        <w:jc w:val="both"/>
        <w:rPr>
          <w:rFonts w:ascii="Calibri" w:hAnsi="Calibri" w:cs="Calibri"/>
        </w:rPr>
      </w:pPr>
      <w:r w:rsidRPr="00031F7A">
        <w:rPr>
          <w:rFonts w:ascii="Calibri" w:hAnsi="Calibri" w:cs="Calibri"/>
        </w:rPr>
        <w:t xml:space="preserve">In order to take appropriate action of children who become ill and to minimise the spread of infection we implement the following procedures: </w:t>
      </w:r>
    </w:p>
    <w:p w14:paraId="6A1971A1"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6D292944" w14:textId="77777777" w:rsidR="004E1E29" w:rsidRPr="00031F7A" w:rsidRDefault="004E1E29" w:rsidP="004E1E29">
      <w:pPr>
        <w:pStyle w:val="H3"/>
        <w:numPr>
          <w:ilvl w:val="0"/>
          <w:numId w:val="7"/>
        </w:numPr>
        <w:jc w:val="both"/>
        <w:rPr>
          <w:rFonts w:ascii="Calibri" w:hAnsi="Calibri" w:cs="Calibri"/>
          <w:b/>
          <w:i w:val="0"/>
        </w:rPr>
      </w:pPr>
      <w:r w:rsidRPr="00031F7A">
        <w:rPr>
          <w:rFonts w:ascii="Calibri" w:hAnsi="Calibri" w:cs="Calibri"/>
          <w:i w:val="0"/>
        </w:rPr>
        <w:t>We follow the guidance published by UK Health Security Agency for managing specific infectious diseases</w:t>
      </w:r>
      <w:r w:rsidRPr="00031F7A">
        <w:rPr>
          <w:rStyle w:val="FootnoteReference"/>
          <w:rFonts w:ascii="Calibri" w:hAnsi="Calibri" w:cs="Calibri"/>
          <w:i w:val="0"/>
        </w:rPr>
        <w:footnoteReference w:id="1"/>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5F21189A"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Should a child have an infectious disease, such as sickness and diarrhoea, they must not return to nursery until they have been clear for at least 48 hours</w:t>
      </w:r>
    </w:p>
    <w:p w14:paraId="13B9B260"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55FCCBF7"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5E299A52"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 xml:space="preserve">We ask parents to keep children on antibiotics at home for the first 48 hours of the course (unless this is part of an ongoing care plan to treat individual medical conditions, e.g. asthma and the child is not unwell). This is because it is important that </w:t>
      </w:r>
      <w:r w:rsidRPr="00031F7A">
        <w:rPr>
          <w:rFonts w:ascii="Calibri" w:hAnsi="Calibri" w:cs="Calibri"/>
        </w:rPr>
        <w:lastRenderedPageBreak/>
        <w:t>children are not subjected to the rigours of the nursery day, which requires socialising with other children and being part of a group setting, when they have first become ill and require a course of antibiotics</w:t>
      </w:r>
    </w:p>
    <w:p w14:paraId="7D122296"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3BC5DCCA" w14:textId="77777777" w:rsidR="004E1E29" w:rsidRPr="00031F7A" w:rsidRDefault="004E1E29" w:rsidP="004E1E29">
      <w:pPr>
        <w:numPr>
          <w:ilvl w:val="0"/>
          <w:numId w:val="7"/>
        </w:numPr>
        <w:jc w:val="both"/>
        <w:rPr>
          <w:rFonts w:ascii="Calibri" w:hAnsi="Calibri" w:cs="Calibri"/>
        </w:rPr>
      </w:pPr>
      <w:r w:rsidRPr="00031F7A">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30B3F472" w14:textId="77777777" w:rsidR="004E1E29" w:rsidRPr="00031F7A" w:rsidRDefault="004E1E29" w:rsidP="004E1E29">
      <w:pPr>
        <w:pStyle w:val="BodyText"/>
        <w:jc w:val="both"/>
        <w:rPr>
          <w:rFonts w:ascii="Calibri" w:hAnsi="Calibri" w:cs="Calibri"/>
          <w:b/>
          <w:bCs/>
          <w:sz w:val="22"/>
          <w:szCs w:val="22"/>
        </w:rPr>
      </w:pPr>
    </w:p>
    <w:p w14:paraId="02B582B3" w14:textId="77777777" w:rsidR="004E1E29" w:rsidRPr="00031F7A" w:rsidRDefault="004E1E29" w:rsidP="004E1E29">
      <w:pPr>
        <w:pStyle w:val="H2"/>
        <w:jc w:val="both"/>
        <w:rPr>
          <w:rFonts w:ascii="Calibri" w:hAnsi="Calibri" w:cs="Calibri"/>
        </w:rPr>
      </w:pPr>
      <w:r w:rsidRPr="00031F7A">
        <w:rPr>
          <w:rFonts w:ascii="Calibri" w:hAnsi="Calibri" w:cs="Calibri"/>
        </w:rPr>
        <w:t>Meningitis procedure</w:t>
      </w:r>
    </w:p>
    <w:p w14:paraId="0863B2DF" w14:textId="77777777" w:rsidR="004E1E29" w:rsidRPr="00031F7A" w:rsidRDefault="004E1E29" w:rsidP="004E1E29">
      <w:pPr>
        <w:jc w:val="both"/>
        <w:rPr>
          <w:rFonts w:ascii="Calibri" w:hAnsi="Calibri" w:cs="Calibri"/>
        </w:rPr>
      </w:pPr>
      <w:r w:rsidRPr="00031F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73D1BE12" w14:textId="77777777" w:rsidR="004E1E29" w:rsidRPr="00031F7A" w:rsidRDefault="004E1E29" w:rsidP="004E1E29">
      <w:pPr>
        <w:jc w:val="both"/>
        <w:rPr>
          <w:rFonts w:ascii="Calibri" w:hAnsi="Calibri" w:cs="Calibri"/>
        </w:rPr>
      </w:pPr>
    </w:p>
    <w:p w14:paraId="5075BE0D" w14:textId="77777777" w:rsidR="004E1E29" w:rsidRPr="00031F7A" w:rsidRDefault="004E1E29" w:rsidP="004E1E29">
      <w:pPr>
        <w:pStyle w:val="H2"/>
        <w:jc w:val="both"/>
        <w:rPr>
          <w:rFonts w:ascii="Calibri" w:hAnsi="Calibri" w:cs="Calibri"/>
        </w:rPr>
      </w:pPr>
      <w:r w:rsidRPr="00031F7A">
        <w:rPr>
          <w:rFonts w:ascii="Calibri" w:hAnsi="Calibri" w:cs="Calibri"/>
        </w:rPr>
        <w:t xml:space="preserve">We will follow the transporting children to hospital procedure in any cases where children may need hospital treatment. </w:t>
      </w:r>
    </w:p>
    <w:p w14:paraId="5008DDA7" w14:textId="77777777" w:rsidR="004E1E29" w:rsidRPr="00031F7A" w:rsidRDefault="004E1E29" w:rsidP="004E1E29">
      <w:pPr>
        <w:jc w:val="both"/>
        <w:rPr>
          <w:rFonts w:ascii="Calibri" w:hAnsi="Calibri" w:cs="Calibri"/>
        </w:rPr>
      </w:pPr>
      <w:r w:rsidRPr="00031F7A">
        <w:rPr>
          <w:rFonts w:ascii="Calibri" w:hAnsi="Calibri" w:cs="Calibri"/>
        </w:rPr>
        <w:t>The nursery manager or selected staff member must:</w:t>
      </w:r>
    </w:p>
    <w:p w14:paraId="7F2C1CD7" w14:textId="77777777" w:rsidR="004E1E29" w:rsidRPr="00D52753" w:rsidRDefault="004E1E29" w:rsidP="004E1E29">
      <w:pPr>
        <w:pStyle w:val="ListParagraph"/>
        <w:numPr>
          <w:ilvl w:val="0"/>
          <w:numId w:val="6"/>
        </w:numPr>
        <w:jc w:val="both"/>
        <w:rPr>
          <w:rFonts w:ascii="Calibri" w:hAnsi="Calibri" w:cs="Calibri"/>
        </w:rPr>
      </w:pPr>
      <w:r w:rsidRPr="00D52753">
        <w:rPr>
          <w:rFonts w:ascii="Calibri" w:hAnsi="Calibri" w:cs="Calibri"/>
        </w:rPr>
        <w:t>Inform a member of the management team immediately</w:t>
      </w:r>
    </w:p>
    <w:p w14:paraId="5A5B67C1"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p>
    <w:p w14:paraId="7FA8367E"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Follow the instructions from the 999 call handler</w:t>
      </w:r>
    </w:p>
    <w:p w14:paraId="733F88BD"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676DBC5C"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77DFFF71"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7579313" w14:textId="77777777" w:rsidR="004E1E29" w:rsidRPr="00031F7A" w:rsidRDefault="004E1E29" w:rsidP="004E1E29">
      <w:pPr>
        <w:numPr>
          <w:ilvl w:val="0"/>
          <w:numId w:val="6"/>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25B23804" w14:textId="77777777" w:rsidR="004E1E29" w:rsidRPr="00031F7A" w:rsidRDefault="004E1E29" w:rsidP="004E1E29">
      <w:pPr>
        <w:jc w:val="both"/>
        <w:rPr>
          <w:rFonts w:ascii="Calibri" w:hAnsi="Calibri" w:cs="Calibri"/>
        </w:rPr>
      </w:pPr>
    </w:p>
    <w:p w14:paraId="411BAB73" w14:textId="77777777" w:rsidR="004E1E29" w:rsidRPr="00031F7A" w:rsidRDefault="004E1E29" w:rsidP="004E1E29">
      <w:pPr>
        <w:jc w:val="both"/>
        <w:rPr>
          <w:rFonts w:ascii="Calibri" w:hAnsi="Calibri" w:cs="Calibri"/>
          <w:i/>
        </w:rPr>
      </w:pPr>
      <w:r w:rsidRPr="00031F7A">
        <w:rPr>
          <w:rFonts w:ascii="Calibri" w:hAnsi="Calibri" w:cs="Calibri"/>
          <w:i/>
        </w:rPr>
        <w:t>**If a child has an accident that may require hospital treatment but not an ambulance and you choose to transport children within staff vehicles Citation advise the following considerations:</w:t>
      </w:r>
    </w:p>
    <w:p w14:paraId="5D8D24E1" w14:textId="77777777" w:rsidR="004E1E29" w:rsidRPr="00031F7A" w:rsidRDefault="004E1E29" w:rsidP="004E1E29">
      <w:pPr>
        <w:pStyle w:val="ListParagraph"/>
        <w:numPr>
          <w:ilvl w:val="0"/>
          <w:numId w:val="9"/>
        </w:numPr>
        <w:jc w:val="both"/>
        <w:rPr>
          <w:rFonts w:ascii="Calibri" w:hAnsi="Calibri" w:cs="Calibri"/>
          <w:i/>
        </w:rPr>
      </w:pPr>
      <w:r w:rsidRPr="00031F7A">
        <w:rPr>
          <w:rFonts w:ascii="Calibri" w:hAnsi="Calibri" w:cs="Calibri"/>
          <w:i/>
        </w:rPr>
        <w:t>Requesting permission from parents</w:t>
      </w:r>
    </w:p>
    <w:p w14:paraId="0ACCBE3B" w14:textId="77777777" w:rsidR="004E1E29" w:rsidRPr="00031F7A" w:rsidRDefault="004E1E29" w:rsidP="004E1E29">
      <w:pPr>
        <w:pStyle w:val="ListParagraph"/>
        <w:numPr>
          <w:ilvl w:val="0"/>
          <w:numId w:val="9"/>
        </w:numPr>
        <w:jc w:val="both"/>
        <w:rPr>
          <w:rFonts w:ascii="Calibri" w:hAnsi="Calibri" w:cs="Calibri"/>
          <w:i/>
        </w:rPr>
      </w:pPr>
      <w:r w:rsidRPr="00031F7A">
        <w:rPr>
          <w:rFonts w:ascii="Calibri" w:hAnsi="Calibri" w:cs="Calibri"/>
          <w:i/>
        </w:rPr>
        <w:t xml:space="preserve">Ratio requirements of the setting being maintained </w:t>
      </w:r>
    </w:p>
    <w:p w14:paraId="6BAAA5E3"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 xml:space="preserve">The age and height of the child, in regards to whether they will need a car seat. Further guidance can be found at </w:t>
      </w:r>
      <w:hyperlink r:id="rId10" w:history="1">
        <w:r w:rsidRPr="00031F7A">
          <w:rPr>
            <w:rStyle w:val="Hyperlink"/>
            <w:rFonts w:ascii="Calibri" w:hAnsi="Calibri" w:cs="Calibri"/>
            <w:i/>
          </w:rPr>
          <w:t>www.childcarseats.org.uk/types-of-seat/</w:t>
        </w:r>
      </w:hyperlink>
      <w:r w:rsidRPr="00031F7A">
        <w:rPr>
          <w:rFonts w:ascii="Calibri" w:hAnsi="Calibri" w:cs="Calibri"/>
          <w:i/>
        </w:rPr>
        <w:t xml:space="preserve"> </w:t>
      </w:r>
    </w:p>
    <w:p w14:paraId="0CAAE81C"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 xml:space="preserve">There are some exceptions for needing a child seat depending on their age. Further guidance can be found at </w:t>
      </w:r>
      <w:hyperlink r:id="rId11" w:anchor="under-three" w:history="1">
        <w:r w:rsidRPr="00031F7A">
          <w:rPr>
            <w:rStyle w:val="Hyperlink"/>
            <w:rFonts w:ascii="Calibri" w:hAnsi="Calibri" w:cs="Calibri"/>
            <w:i/>
          </w:rPr>
          <w:t>www.childcarseats.org.uk/the-law/cars-taxis-private-hire-vehicles-vans-and-goods-vehicles/#under-three</w:t>
        </w:r>
      </w:hyperlink>
    </w:p>
    <w:p w14:paraId="13972A5B"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When fitting the car seat, the individual has training in carrying in carrying this out</w:t>
      </w:r>
    </w:p>
    <w:p w14:paraId="294090AB"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The transport is covered under business insurance and so there is business insurance on the vehicle</w:t>
      </w:r>
    </w:p>
    <w:p w14:paraId="2CFABF06"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Safeguarding the child will be prioritised, e.g. a designated member of staff will plan and provide oversight of all transporting arrangements and respond to any difficulties that may arise including emergency procedures, e.g. what happens if the child’s health begins to deteriorate during the journey</w:t>
      </w:r>
    </w:p>
    <w:p w14:paraId="2A7F06EC"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663958FC" w14:textId="77777777" w:rsidR="004E1E29" w:rsidRPr="00031F7A" w:rsidRDefault="004E1E29" w:rsidP="004E1E29">
      <w:pPr>
        <w:pStyle w:val="ListParagraph"/>
        <w:numPr>
          <w:ilvl w:val="0"/>
          <w:numId w:val="8"/>
        </w:numPr>
        <w:jc w:val="both"/>
        <w:rPr>
          <w:rFonts w:ascii="Calibri" w:hAnsi="Calibri" w:cs="Calibri"/>
          <w:i/>
        </w:rPr>
      </w:pPr>
      <w:r w:rsidRPr="00031F7A">
        <w:rPr>
          <w:rFonts w:ascii="Calibri" w:hAnsi="Calibri" w:cs="Calibri"/>
          <w:i/>
        </w:rPr>
        <w:t>Wherever possible and practicable we will seek alternatives to transport in undertaken in private vehicles.</w:t>
      </w:r>
    </w:p>
    <w:p w14:paraId="41179FCD" w14:textId="77777777" w:rsidR="004E1E29" w:rsidRPr="00031F7A" w:rsidRDefault="004E1E29" w:rsidP="004E1E29">
      <w:pPr>
        <w:jc w:val="both"/>
        <w:rPr>
          <w:rFonts w:ascii="Calibri" w:hAnsi="Calibri" w:cs="Calibri"/>
        </w:rPr>
      </w:pPr>
    </w:p>
    <w:p w14:paraId="425A56A9" w14:textId="77777777" w:rsidR="004E1E29" w:rsidRPr="00031F7A" w:rsidRDefault="004E1E29" w:rsidP="004E1E29">
      <w:pPr>
        <w:jc w:val="both"/>
        <w:rPr>
          <w:rFonts w:ascii="Calibri" w:hAnsi="Calibri" w:cs="Calibri"/>
        </w:rPr>
      </w:pPr>
      <w:r w:rsidRPr="00031F7A">
        <w:rPr>
          <w:rFonts w:ascii="Calibri" w:hAnsi="Calibri" w:cs="Calibri"/>
        </w:rPr>
        <w:t xml:space="preserve">This policy will be reviewed at least annually in consultation with staff and parents and/or after a significant incident, e.g. serious illness and/or hospital visit required. </w:t>
      </w:r>
    </w:p>
    <w:p w14:paraId="1EBB6D69" w14:textId="77777777" w:rsidR="004E1E29" w:rsidRPr="00031F7A" w:rsidRDefault="004E1E29" w:rsidP="004E1E29">
      <w:pPr>
        <w:jc w:val="both"/>
        <w:rPr>
          <w:rFonts w:ascii="Calibri" w:hAnsi="Calibri" w:cs="Calibri"/>
        </w:rPr>
      </w:pPr>
    </w:p>
    <w:bookmarkEnd w:id="1"/>
    <w:p w14:paraId="17610AB9" w14:textId="77777777" w:rsidR="004E1E29" w:rsidRPr="00031F7A" w:rsidRDefault="004E1E29" w:rsidP="004E1E2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E1E29" w:rsidRPr="00031F7A" w14:paraId="45FBEB61" w14:textId="77777777" w:rsidTr="00282D76">
        <w:trPr>
          <w:jc w:val="center"/>
        </w:trPr>
        <w:tc>
          <w:tcPr>
            <w:tcW w:w="2943" w:type="dxa"/>
            <w:tcBorders>
              <w:top w:val="single" w:sz="4" w:space="0" w:color="000000"/>
            </w:tcBorders>
            <w:vAlign w:val="center"/>
          </w:tcPr>
          <w:p w14:paraId="00E509D1" w14:textId="77777777" w:rsidR="004E1E29" w:rsidRPr="00031F7A" w:rsidRDefault="004E1E29"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DB649A6" w14:textId="77777777" w:rsidR="004E1E29" w:rsidRPr="00031F7A" w:rsidRDefault="004E1E29"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346463" w14:textId="77777777" w:rsidR="004E1E29" w:rsidRPr="00031F7A" w:rsidRDefault="004E1E29"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E1E29" w:rsidRPr="00031F7A" w14:paraId="688BE974" w14:textId="77777777" w:rsidTr="00282D76">
        <w:trPr>
          <w:jc w:val="center"/>
        </w:trPr>
        <w:tc>
          <w:tcPr>
            <w:tcW w:w="2943" w:type="dxa"/>
            <w:vAlign w:val="center"/>
          </w:tcPr>
          <w:p w14:paraId="6C81B1AA" w14:textId="283876C6" w:rsidR="004E1E29" w:rsidRPr="00031F7A" w:rsidRDefault="00676ED0"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689C742" w14:textId="0D4513B3" w:rsidR="004E1E29" w:rsidRPr="00031F7A" w:rsidRDefault="00676ED0"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EAE1C99" w14:textId="14DFB967" w:rsidR="004E1E29" w:rsidRPr="00031F7A" w:rsidRDefault="00676ED0"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D6CA" w14:textId="77777777" w:rsidR="007071C8" w:rsidRDefault="007071C8" w:rsidP="007A3117">
      <w:r>
        <w:separator/>
      </w:r>
    </w:p>
  </w:endnote>
  <w:endnote w:type="continuationSeparator" w:id="0">
    <w:p w14:paraId="3CED07E5" w14:textId="77777777" w:rsidR="007071C8" w:rsidRDefault="007071C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4E3F477"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7071C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98065" w14:textId="77777777" w:rsidR="007071C8" w:rsidRDefault="007071C8" w:rsidP="007A3117">
      <w:r>
        <w:separator/>
      </w:r>
    </w:p>
  </w:footnote>
  <w:footnote w:type="continuationSeparator" w:id="0">
    <w:p w14:paraId="38C54B7E" w14:textId="77777777" w:rsidR="007071C8" w:rsidRDefault="007071C8" w:rsidP="007A3117">
      <w:r>
        <w:continuationSeparator/>
      </w:r>
    </w:p>
  </w:footnote>
  <w:footnote w:id="1">
    <w:p w14:paraId="5A87F91B" w14:textId="77777777" w:rsidR="004E1E29" w:rsidRPr="002C0D5A" w:rsidRDefault="004E1E29" w:rsidP="004E1E29">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num>
  <w:num w:numId="6">
    <w:abstractNumId w:val="7"/>
  </w:num>
  <w:num w:numId="7">
    <w:abstractNumId w:val="2"/>
  </w:num>
  <w:num w:numId="8">
    <w:abstractNumId w:val="9"/>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123AD"/>
    <w:rsid w:val="004B398A"/>
    <w:rsid w:val="004B4CC3"/>
    <w:rsid w:val="004C2485"/>
    <w:rsid w:val="004E1E29"/>
    <w:rsid w:val="004F1E56"/>
    <w:rsid w:val="005D5D3B"/>
    <w:rsid w:val="00604E3E"/>
    <w:rsid w:val="006208D0"/>
    <w:rsid w:val="00626A40"/>
    <w:rsid w:val="00636838"/>
    <w:rsid w:val="00660ED8"/>
    <w:rsid w:val="00676ED0"/>
    <w:rsid w:val="00700A28"/>
    <w:rsid w:val="007071C8"/>
    <w:rsid w:val="00730F75"/>
    <w:rsid w:val="0078206F"/>
    <w:rsid w:val="007A3117"/>
    <w:rsid w:val="00827029"/>
    <w:rsid w:val="009B30E1"/>
    <w:rsid w:val="00A45521"/>
    <w:rsid w:val="00C128FC"/>
    <w:rsid w:val="00C21D30"/>
    <w:rsid w:val="00C821B8"/>
    <w:rsid w:val="00CF1B0F"/>
    <w:rsid w:val="00CF380E"/>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carseats.org.uk/the-law/cars-taxis-private-hire-vehicles-vans-and-goods-vehicles/" TargetMode="External"/><Relationship Id="rId5" Type="http://schemas.openxmlformats.org/officeDocument/2006/relationships/styles" Target="styles.xml"/><Relationship Id="rId10" Type="http://schemas.openxmlformats.org/officeDocument/2006/relationships/hyperlink" Target="http://www.childcarseats.org.uk/types-of-s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889E0103-6DF2-43B7-A773-8A601A786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2024-07-05T19:06:00Z</dcterms:created>
  <dcterms:modified xsi:type="dcterms:W3CDTF">2025-09-15T10:49:00Z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