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683EA" w14:textId="39BFDD60" w:rsidR="00E71100" w:rsidRPr="00031F7A" w:rsidRDefault="00E71100" w:rsidP="00E71100">
      <w:pPr>
        <w:pStyle w:val="H1"/>
        <w:rPr>
          <w:rFonts w:ascii="Calibri" w:hAnsi="Calibri" w:cs="Calibri"/>
        </w:rPr>
      </w:pPr>
      <w:bookmarkStart w:id="0" w:name="_Toc372294244"/>
      <w:bookmarkStart w:id="1" w:name="_Toc170480634"/>
      <w:bookmarkStart w:id="2" w:name="_Hlk106868651"/>
      <w:r w:rsidRPr="00031F7A">
        <w:rPr>
          <w:rFonts w:ascii="Calibri" w:hAnsi="Calibri" w:cs="Calibri"/>
        </w:rPr>
        <w:t xml:space="preserve">Visits and Outings Planning </w:t>
      </w:r>
      <w:bookmarkStart w:id="3" w:name="_GoBack"/>
      <w:bookmarkEnd w:id="0"/>
      <w:bookmarkEnd w:id="1"/>
      <w:bookmarkEnd w:id="3"/>
    </w:p>
    <w:p w14:paraId="518F8944" w14:textId="77777777" w:rsidR="00E71100" w:rsidRPr="00031F7A" w:rsidRDefault="00E71100" w:rsidP="00E71100">
      <w:pPr>
        <w:jc w:val="both"/>
        <w:rPr>
          <w:rFonts w:ascii="Calibri" w:hAnsi="Calibri" w:cs="Calibri"/>
        </w:rPr>
      </w:pPr>
    </w:p>
    <w:p w14:paraId="0A91C6B4" w14:textId="77777777" w:rsidR="00E71100" w:rsidRPr="00031F7A" w:rsidRDefault="00E71100" w:rsidP="00E71100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Please check the advice and guidance references given in the Visits and outings policy. </w:t>
      </w:r>
    </w:p>
    <w:p w14:paraId="1580A86E" w14:textId="77777777" w:rsidR="00E71100" w:rsidRPr="00031F7A" w:rsidRDefault="00E71100" w:rsidP="00E71100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One copy of this planning record is taken on the outing and one copy is left at the nursery before going out on any outings.</w:t>
      </w:r>
    </w:p>
    <w:p w14:paraId="03CA50EB" w14:textId="77777777" w:rsidR="00E71100" w:rsidRPr="00031F7A" w:rsidRDefault="00E71100" w:rsidP="00E71100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19"/>
        <w:gridCol w:w="5997"/>
      </w:tblGrid>
      <w:tr w:rsidR="00E71100" w:rsidRPr="00031F7A" w14:paraId="371A55BB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038EE964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Leader and contact number</w:t>
            </w:r>
          </w:p>
        </w:tc>
        <w:tc>
          <w:tcPr>
            <w:tcW w:w="6202" w:type="dxa"/>
            <w:vAlign w:val="center"/>
          </w:tcPr>
          <w:p w14:paraId="1C9C66A4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5C5CA6B2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0857AA99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Deputy leader and contact number</w:t>
            </w:r>
          </w:p>
        </w:tc>
        <w:tc>
          <w:tcPr>
            <w:tcW w:w="6202" w:type="dxa"/>
            <w:vAlign w:val="center"/>
          </w:tcPr>
          <w:p w14:paraId="263863E2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584A98B5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973F372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Venue name</w:t>
            </w:r>
          </w:p>
          <w:p w14:paraId="204F5520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Address</w:t>
            </w:r>
          </w:p>
          <w:p w14:paraId="1E817801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</w:p>
          <w:p w14:paraId="67E58DDC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</w:p>
          <w:p w14:paraId="6C802668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Telephone number</w:t>
            </w:r>
          </w:p>
        </w:tc>
        <w:tc>
          <w:tcPr>
            <w:tcW w:w="6202" w:type="dxa"/>
            <w:vAlign w:val="center"/>
          </w:tcPr>
          <w:p w14:paraId="0B4E5CCB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0A09E037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40D1441A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Preliminary visit made/information received </w:t>
            </w:r>
          </w:p>
        </w:tc>
        <w:tc>
          <w:tcPr>
            <w:tcW w:w="6202" w:type="dxa"/>
            <w:vAlign w:val="center"/>
          </w:tcPr>
          <w:p w14:paraId="372E65F3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276D0C9E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37EB55A7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Date and time of outing</w:t>
            </w:r>
          </w:p>
        </w:tc>
        <w:tc>
          <w:tcPr>
            <w:tcW w:w="6202" w:type="dxa"/>
            <w:vAlign w:val="center"/>
          </w:tcPr>
          <w:p w14:paraId="5A41BFEF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1C90CEAA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1D89C63E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Itinerary </w:t>
            </w:r>
          </w:p>
        </w:tc>
        <w:tc>
          <w:tcPr>
            <w:tcW w:w="6202" w:type="dxa"/>
            <w:vAlign w:val="center"/>
          </w:tcPr>
          <w:p w14:paraId="4986FEE1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5AECED15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4E501552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714ECAB2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76C2FBAF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313E4D81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3E301B1D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568D0BCA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7C0A1F91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2B6A000D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3BDA802A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7A54FE5C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Number of children </w:t>
            </w:r>
          </w:p>
        </w:tc>
        <w:tc>
          <w:tcPr>
            <w:tcW w:w="6202" w:type="dxa"/>
            <w:vAlign w:val="center"/>
          </w:tcPr>
          <w:p w14:paraId="29AF0EE0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7549266E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4873AE76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Age of children</w:t>
            </w:r>
          </w:p>
          <w:p w14:paraId="18F8D197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</w:p>
        </w:tc>
        <w:tc>
          <w:tcPr>
            <w:tcW w:w="6202" w:type="dxa"/>
            <w:vAlign w:val="center"/>
          </w:tcPr>
          <w:p w14:paraId="1C8D56D7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2F86DED9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1254503C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Children with special needs/disabilities requirements </w:t>
            </w:r>
          </w:p>
          <w:p w14:paraId="4796D474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</w:p>
        </w:tc>
        <w:tc>
          <w:tcPr>
            <w:tcW w:w="6202" w:type="dxa"/>
            <w:vAlign w:val="center"/>
          </w:tcPr>
          <w:p w14:paraId="00614B00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20DBB565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41FE5E0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Risk assessment completed</w:t>
            </w:r>
          </w:p>
          <w:p w14:paraId="36C2AFB2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By who?</w:t>
            </w:r>
          </w:p>
          <w:p w14:paraId="65DB1A07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Please attach copy </w:t>
            </w:r>
          </w:p>
        </w:tc>
        <w:tc>
          <w:tcPr>
            <w:tcW w:w="6202" w:type="dxa"/>
          </w:tcPr>
          <w:p w14:paraId="21825AA2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Yes/No </w:t>
            </w:r>
          </w:p>
        </w:tc>
      </w:tr>
      <w:tr w:rsidR="00E71100" w:rsidRPr="00031F7A" w14:paraId="216721C7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27CAB48A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Adult/child ratio</w:t>
            </w:r>
          </w:p>
        </w:tc>
        <w:tc>
          <w:tcPr>
            <w:tcW w:w="6202" w:type="dxa"/>
            <w:vAlign w:val="center"/>
          </w:tcPr>
          <w:p w14:paraId="267CEB99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6E8BF7FD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0C8796EE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Group supervisor</w:t>
            </w:r>
          </w:p>
          <w:p w14:paraId="48B5CE73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Special skills needed</w:t>
            </w:r>
          </w:p>
        </w:tc>
        <w:tc>
          <w:tcPr>
            <w:tcW w:w="6202" w:type="dxa"/>
            <w:vAlign w:val="center"/>
          </w:tcPr>
          <w:p w14:paraId="01BDEF24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2E18CD5B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0AB5A2CC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lastRenderedPageBreak/>
              <w:br w:type="page"/>
              <w:t>Supervisor and staff names</w:t>
            </w:r>
          </w:p>
          <w:p w14:paraId="7533164B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Include contact numbers and special skills</w:t>
            </w:r>
          </w:p>
        </w:tc>
        <w:tc>
          <w:tcPr>
            <w:tcW w:w="6202" w:type="dxa"/>
            <w:vAlign w:val="center"/>
          </w:tcPr>
          <w:p w14:paraId="43EB1F33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079D997C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088AF022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Travel arrangements</w:t>
            </w:r>
          </w:p>
          <w:p w14:paraId="552AF42F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e.g. public/private, company used, times, emergency etc. </w:t>
            </w:r>
          </w:p>
        </w:tc>
        <w:tc>
          <w:tcPr>
            <w:tcW w:w="6202" w:type="dxa"/>
            <w:vAlign w:val="center"/>
          </w:tcPr>
          <w:p w14:paraId="6BE692E0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27CDA066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4415D222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Financial arrangements/ information/cost per child</w:t>
            </w:r>
          </w:p>
          <w:p w14:paraId="142B4303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e.g. venue, travel, insurance costs, funding available</w:t>
            </w:r>
          </w:p>
        </w:tc>
        <w:tc>
          <w:tcPr>
            <w:tcW w:w="6202" w:type="dxa"/>
            <w:vAlign w:val="center"/>
          </w:tcPr>
          <w:p w14:paraId="5AB689B4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56C90716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168F3303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Insurance information</w:t>
            </w:r>
          </w:p>
          <w:p w14:paraId="0EA4B849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e.g. type of insurance, cover, who’s covered, emergency contact details</w:t>
            </w:r>
          </w:p>
        </w:tc>
        <w:tc>
          <w:tcPr>
            <w:tcW w:w="6202" w:type="dxa"/>
            <w:vAlign w:val="center"/>
          </w:tcPr>
          <w:p w14:paraId="603E72DA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5FDFE13C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7921B46D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Emergency procedures</w:t>
            </w:r>
          </w:p>
          <w:p w14:paraId="1D13A6D8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e.g. who’s in charge, recording incidents, liaison with others </w:t>
            </w:r>
          </w:p>
        </w:tc>
        <w:tc>
          <w:tcPr>
            <w:tcW w:w="6202" w:type="dxa"/>
            <w:vAlign w:val="center"/>
          </w:tcPr>
          <w:p w14:paraId="15F48004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1B991333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2AD09516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Safeguarding arrangements e.g. safeguarding lead/deputy, specific areas of concern, communication arrangements, reporting and recording incidents</w:t>
            </w:r>
          </w:p>
        </w:tc>
        <w:tc>
          <w:tcPr>
            <w:tcW w:w="6202" w:type="dxa"/>
            <w:vAlign w:val="center"/>
          </w:tcPr>
          <w:p w14:paraId="1EF4421D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52217D17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5A825C00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First aid provision</w:t>
            </w:r>
          </w:p>
          <w:p w14:paraId="561048FC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e.g. first aiders, responsible person, venue, travel provision</w:t>
            </w:r>
          </w:p>
        </w:tc>
        <w:tc>
          <w:tcPr>
            <w:tcW w:w="6202" w:type="dxa"/>
            <w:vAlign w:val="center"/>
          </w:tcPr>
          <w:p w14:paraId="49CCD558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1A4310BB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9C8B950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Aims and objectives of outing, learning and development links including outing activities </w:t>
            </w:r>
          </w:p>
          <w:p w14:paraId="547A29B9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e.g. what to expect at venue, where children will go, what they will do, what learning will take place</w:t>
            </w:r>
          </w:p>
        </w:tc>
        <w:tc>
          <w:tcPr>
            <w:tcW w:w="6202" w:type="dxa"/>
            <w:vAlign w:val="center"/>
          </w:tcPr>
          <w:p w14:paraId="6D9F7B1E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35FBEF7B" w14:textId="77777777" w:rsidTr="00282D76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19E59FE4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Pre-visit activities</w:t>
            </w:r>
          </w:p>
          <w:p w14:paraId="1933AC05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e.g. what learning will have taken place before the outing </w:t>
            </w:r>
          </w:p>
        </w:tc>
        <w:tc>
          <w:tcPr>
            <w:tcW w:w="6202" w:type="dxa"/>
            <w:vAlign w:val="center"/>
          </w:tcPr>
          <w:p w14:paraId="6E5B0C83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4B0A7EF3" w14:textId="77777777" w:rsidTr="00282D76">
        <w:trPr>
          <w:cantSplit/>
        </w:trPr>
        <w:tc>
          <w:tcPr>
            <w:tcW w:w="3043" w:type="dxa"/>
            <w:shd w:val="clear" w:color="auto" w:fill="F2F2F2" w:themeFill="background1" w:themeFillShade="F2"/>
            <w:vAlign w:val="center"/>
          </w:tcPr>
          <w:p w14:paraId="1D1F1F1F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Post-visit activities/follow up</w:t>
            </w:r>
          </w:p>
          <w:p w14:paraId="4DF9AF25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e.g. what learning/consolidation will take place after the outing </w:t>
            </w:r>
          </w:p>
        </w:tc>
        <w:tc>
          <w:tcPr>
            <w:tcW w:w="6200" w:type="dxa"/>
            <w:vAlign w:val="center"/>
          </w:tcPr>
          <w:p w14:paraId="7EC0F1D5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22F1F586" w14:textId="77777777" w:rsidTr="00282D76">
        <w:trPr>
          <w:cantSplit/>
        </w:trPr>
        <w:tc>
          <w:tcPr>
            <w:tcW w:w="3043" w:type="dxa"/>
            <w:shd w:val="clear" w:color="auto" w:fill="F2F2F2" w:themeFill="background1" w:themeFillShade="F2"/>
            <w:vAlign w:val="center"/>
          </w:tcPr>
          <w:p w14:paraId="6CB512CE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Organisation leader’s consent</w:t>
            </w:r>
          </w:p>
          <w:p w14:paraId="799F6391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Must be signed by organisational leader</w:t>
            </w:r>
          </w:p>
        </w:tc>
        <w:tc>
          <w:tcPr>
            <w:tcW w:w="6200" w:type="dxa"/>
            <w:vAlign w:val="center"/>
          </w:tcPr>
          <w:p w14:paraId="72BB9FE4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764EDB9" w14:textId="77777777" w:rsidR="00E71100" w:rsidRPr="00031F7A" w:rsidRDefault="00E71100" w:rsidP="00E71100">
      <w:pPr>
        <w:pStyle w:val="H2"/>
        <w:jc w:val="both"/>
        <w:rPr>
          <w:rFonts w:ascii="Calibri" w:hAnsi="Calibri" w:cs="Calibri"/>
        </w:rPr>
      </w:pPr>
    </w:p>
    <w:p w14:paraId="36009618" w14:textId="77777777" w:rsidR="00E71100" w:rsidRPr="00031F7A" w:rsidRDefault="00E71100" w:rsidP="00E71100">
      <w:pPr>
        <w:pStyle w:val="H2"/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Outing evaluation </w:t>
      </w:r>
    </w:p>
    <w:p w14:paraId="4F8ADFEC" w14:textId="77777777" w:rsidR="00E71100" w:rsidRPr="00031F7A" w:rsidRDefault="00E71100" w:rsidP="00E71100">
      <w:pPr>
        <w:jc w:val="both"/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1311"/>
        <w:gridCol w:w="4733"/>
      </w:tblGrid>
      <w:tr w:rsidR="00E71100" w:rsidRPr="00031F7A" w14:paraId="15EDF184" w14:textId="77777777" w:rsidTr="00282D76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DBD4C55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Venue</w:t>
            </w:r>
          </w:p>
          <w:p w14:paraId="02262C6E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e.g. suitability, facilities, content, attitude to clients</w:t>
            </w:r>
          </w:p>
        </w:tc>
        <w:tc>
          <w:tcPr>
            <w:tcW w:w="6045" w:type="dxa"/>
            <w:gridSpan w:val="2"/>
            <w:vAlign w:val="center"/>
          </w:tcPr>
          <w:p w14:paraId="0D831962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79717887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1129BF2B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09978C4C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007C0908" w14:textId="77777777" w:rsidTr="00282D76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4570761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Transport</w:t>
            </w:r>
          </w:p>
          <w:p w14:paraId="79C2F771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e.g. helpfulness, reliability, attitude to clients</w:t>
            </w:r>
          </w:p>
        </w:tc>
        <w:tc>
          <w:tcPr>
            <w:tcW w:w="6045" w:type="dxa"/>
            <w:gridSpan w:val="2"/>
            <w:vAlign w:val="center"/>
          </w:tcPr>
          <w:p w14:paraId="479B96C6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36F3F2FC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47BD8B35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4D924C0A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6CA034F0" w14:textId="77777777" w:rsidTr="00282D76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17332E0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Itineraries and activities at the venue </w:t>
            </w:r>
          </w:p>
          <w:p w14:paraId="2B739358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e.g. what worked and didn’t work, which were most effective</w:t>
            </w:r>
          </w:p>
        </w:tc>
        <w:tc>
          <w:tcPr>
            <w:tcW w:w="6045" w:type="dxa"/>
            <w:gridSpan w:val="2"/>
            <w:vAlign w:val="center"/>
          </w:tcPr>
          <w:p w14:paraId="0BE85F64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3B8605D2" w14:textId="77777777" w:rsidTr="00282D76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1BC6D2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Pre-visit activities</w:t>
            </w:r>
          </w:p>
        </w:tc>
        <w:tc>
          <w:tcPr>
            <w:tcW w:w="6045" w:type="dxa"/>
            <w:gridSpan w:val="2"/>
            <w:vAlign w:val="center"/>
          </w:tcPr>
          <w:p w14:paraId="19A7509D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42CC6735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36A043BB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3D5330DB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7ED74897" w14:textId="77777777" w:rsidTr="00282D76">
        <w:trPr>
          <w:cantSplit/>
          <w:trHeight w:val="306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F9A0EFA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Post-visit activities </w:t>
            </w:r>
          </w:p>
        </w:tc>
        <w:tc>
          <w:tcPr>
            <w:tcW w:w="6045" w:type="dxa"/>
            <w:gridSpan w:val="2"/>
            <w:vAlign w:val="center"/>
          </w:tcPr>
          <w:p w14:paraId="743D3D72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6C6B3A31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68A46CB3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  <w:p w14:paraId="06EAF575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E71100" w:rsidRPr="00031F7A" w14:paraId="7FBFDA12" w14:textId="77777777" w:rsidTr="00282D76">
        <w:trPr>
          <w:cantSplit/>
          <w:jc w:val="center"/>
        </w:trPr>
        <w:tc>
          <w:tcPr>
            <w:tcW w:w="9017" w:type="dxa"/>
            <w:gridSpan w:val="3"/>
            <w:shd w:val="clear" w:color="auto" w:fill="F2F2F2" w:themeFill="background1" w:themeFillShade="F2"/>
            <w:vAlign w:val="center"/>
          </w:tcPr>
          <w:p w14:paraId="2408C6D0" w14:textId="77777777" w:rsidR="00E71100" w:rsidRPr="00031F7A" w:rsidRDefault="00E71100" w:rsidP="00282D76">
            <w:pPr>
              <w:jc w:val="both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Children’s enjoyment and learning outcomes</w:t>
            </w:r>
          </w:p>
        </w:tc>
      </w:tr>
      <w:tr w:rsidR="00E71100" w:rsidRPr="00031F7A" w14:paraId="62389026" w14:textId="77777777" w:rsidTr="00282D76">
        <w:trPr>
          <w:cantSplit/>
          <w:trHeight w:val="1209"/>
          <w:jc w:val="center"/>
        </w:trPr>
        <w:tc>
          <w:tcPr>
            <w:tcW w:w="4283" w:type="dxa"/>
            <w:gridSpan w:val="2"/>
          </w:tcPr>
          <w:p w14:paraId="7E1DF3CC" w14:textId="77777777" w:rsidR="00E71100" w:rsidRPr="00031F7A" w:rsidRDefault="00E71100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Outcomes across EYFS</w:t>
            </w:r>
          </w:p>
        </w:tc>
        <w:tc>
          <w:tcPr>
            <w:tcW w:w="4734" w:type="dxa"/>
          </w:tcPr>
          <w:p w14:paraId="5E1EE4B3" w14:textId="77777777" w:rsidR="00E71100" w:rsidRPr="00031F7A" w:rsidRDefault="00E71100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Feedback from children</w:t>
            </w:r>
          </w:p>
        </w:tc>
      </w:tr>
      <w:tr w:rsidR="00E71100" w:rsidRPr="00031F7A" w14:paraId="25D50E02" w14:textId="77777777" w:rsidTr="00282D76">
        <w:trPr>
          <w:cantSplit/>
          <w:jc w:val="center"/>
        </w:trPr>
        <w:tc>
          <w:tcPr>
            <w:tcW w:w="4283" w:type="dxa"/>
            <w:gridSpan w:val="2"/>
          </w:tcPr>
          <w:p w14:paraId="2EFEFBF0" w14:textId="77777777" w:rsidR="00E71100" w:rsidRPr="00031F7A" w:rsidRDefault="00E71100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Key interests that emerged</w:t>
            </w:r>
          </w:p>
          <w:p w14:paraId="071402E1" w14:textId="77777777" w:rsidR="00E71100" w:rsidRPr="00031F7A" w:rsidRDefault="00E71100" w:rsidP="00282D76">
            <w:pPr>
              <w:rPr>
                <w:rFonts w:ascii="Calibri" w:hAnsi="Calibri" w:cs="Calibri"/>
              </w:rPr>
            </w:pPr>
          </w:p>
          <w:p w14:paraId="25BF194D" w14:textId="77777777" w:rsidR="00E71100" w:rsidRPr="00031F7A" w:rsidRDefault="00E71100" w:rsidP="00282D76">
            <w:pPr>
              <w:jc w:val="center"/>
              <w:rPr>
                <w:rFonts w:ascii="Calibri" w:hAnsi="Calibri" w:cs="Calibri"/>
              </w:rPr>
            </w:pPr>
          </w:p>
          <w:p w14:paraId="2F3A7537" w14:textId="77777777" w:rsidR="00E71100" w:rsidRPr="00031F7A" w:rsidRDefault="00E71100" w:rsidP="00282D7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4" w:type="dxa"/>
          </w:tcPr>
          <w:p w14:paraId="70AF9B70" w14:textId="77777777" w:rsidR="00E71100" w:rsidRPr="00031F7A" w:rsidRDefault="00E71100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Suitable activities within the setting</w:t>
            </w:r>
          </w:p>
          <w:p w14:paraId="1BEB1D70" w14:textId="77777777" w:rsidR="00E71100" w:rsidRPr="00031F7A" w:rsidRDefault="00E71100" w:rsidP="00282D76">
            <w:pPr>
              <w:jc w:val="center"/>
              <w:rPr>
                <w:rFonts w:ascii="Calibri" w:hAnsi="Calibri" w:cs="Calibri"/>
              </w:rPr>
            </w:pPr>
          </w:p>
        </w:tc>
      </w:tr>
      <w:bookmarkEnd w:id="2"/>
    </w:tbl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121B6" w14:textId="77777777" w:rsidR="00DC0272" w:rsidRDefault="00DC0272" w:rsidP="007A3117">
      <w:r>
        <w:separator/>
      </w:r>
    </w:p>
  </w:endnote>
  <w:endnote w:type="continuationSeparator" w:id="0">
    <w:p w14:paraId="1E160EEA" w14:textId="77777777" w:rsidR="00DC0272" w:rsidRDefault="00DC0272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7259CF22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="00DC0272">
          <w:rPr>
            <w:rFonts w:asciiTheme="minorHAnsi" w:hAnsiTheme="minorHAnsi" w:cstheme="minorHAnsi"/>
            <w:noProof/>
          </w:rPr>
          <w:t>1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980BA" w14:textId="77777777" w:rsidR="00DC0272" w:rsidRDefault="00DC0272" w:rsidP="007A3117">
      <w:r>
        <w:separator/>
      </w:r>
    </w:p>
  </w:footnote>
  <w:footnote w:type="continuationSeparator" w:id="0">
    <w:p w14:paraId="0707A29A" w14:textId="77777777" w:rsidR="00DC0272" w:rsidRDefault="00DC0272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7"/>
    <w:rsid w:val="00057ADF"/>
    <w:rsid w:val="000B38A4"/>
    <w:rsid w:val="000C1B90"/>
    <w:rsid w:val="00147B8F"/>
    <w:rsid w:val="00155E21"/>
    <w:rsid w:val="001B17AC"/>
    <w:rsid w:val="001F42E7"/>
    <w:rsid w:val="002E2EA5"/>
    <w:rsid w:val="003161E6"/>
    <w:rsid w:val="00317966"/>
    <w:rsid w:val="0032647D"/>
    <w:rsid w:val="003331DB"/>
    <w:rsid w:val="003471A6"/>
    <w:rsid w:val="00364048"/>
    <w:rsid w:val="00395694"/>
    <w:rsid w:val="004B398A"/>
    <w:rsid w:val="004B4CC3"/>
    <w:rsid w:val="004C2485"/>
    <w:rsid w:val="004F1E56"/>
    <w:rsid w:val="005D5D3B"/>
    <w:rsid w:val="00604E3E"/>
    <w:rsid w:val="006208D0"/>
    <w:rsid w:val="00626A40"/>
    <w:rsid w:val="00636838"/>
    <w:rsid w:val="00660ED8"/>
    <w:rsid w:val="00700A28"/>
    <w:rsid w:val="00714386"/>
    <w:rsid w:val="00730F75"/>
    <w:rsid w:val="0078206F"/>
    <w:rsid w:val="007A3117"/>
    <w:rsid w:val="00827029"/>
    <w:rsid w:val="009B30E1"/>
    <w:rsid w:val="00C128FC"/>
    <w:rsid w:val="00C21D30"/>
    <w:rsid w:val="00C821B8"/>
    <w:rsid w:val="00CF1B0F"/>
    <w:rsid w:val="00DB04B4"/>
    <w:rsid w:val="00DC0272"/>
    <w:rsid w:val="00E52AD1"/>
    <w:rsid w:val="00E71100"/>
    <w:rsid w:val="00F91A8F"/>
    <w:rsid w:val="00F931F2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customXml/itemProps2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1F151-9C1E-4353-BA27-09C696A12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User</cp:lastModifiedBy>
  <cp:revision>5</cp:revision>
  <dcterms:created xsi:type="dcterms:W3CDTF">2024-07-05T19:31:00Z</dcterms:created>
  <dcterms:modified xsi:type="dcterms:W3CDTF">2025-09-15T11:16:00Z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  <property fmtid="{D5CDD505-2E9C-101B-9397-08002B2CF9AE}" pid="3" name="MediaServiceImageTags">
    <vt:lpwstr/>
  </property>
</Properties>
</file>